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9D" w:rsidRPr="008A4599" w:rsidRDefault="0024709D" w:rsidP="0024709D">
      <w:pPr>
        <w:pStyle w:val="Ttulo2"/>
        <w:spacing w:before="0"/>
        <w:rPr>
          <w:rFonts w:ascii="Arial" w:hAnsi="Arial" w:cs="Arial"/>
        </w:rPr>
      </w:pPr>
      <w:r w:rsidRPr="008A4599">
        <w:rPr>
          <w:rFonts w:ascii="Arial" w:hAnsi="Arial" w:cs="Arial"/>
          <w:color w:val="000000"/>
          <w:sz w:val="24"/>
          <w:szCs w:val="24"/>
        </w:rPr>
        <w:t>MEMORIA DESCRIPTIVA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color w:val="000000"/>
        </w:rPr>
        <w:t>UNIVERSIDAD NACIONAL DE HURLINGHAM.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color w:val="000000"/>
        </w:rPr>
        <w:t>PREDIO: ex TRES CRUCES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color w:val="000000"/>
        </w:rPr>
        <w:t>UBICACIÓN: MANZANA CONFORMADA POR LAS CALLES: ORIGONE, CHUQUISACA, DEL SOCORRO Y MARIA MAZARELLO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center"/>
        <w:rPr>
          <w:rFonts w:ascii="Arial" w:hAnsi="Arial" w:cs="Arial"/>
        </w:rPr>
      </w:pPr>
      <w:r w:rsidRPr="008A4599">
        <w:rPr>
          <w:rFonts w:ascii="Arial" w:hAnsi="Arial" w:cs="Arial"/>
          <w:noProof/>
          <w:color w:val="000000"/>
        </w:rPr>
        <w:drawing>
          <wp:inline distT="0" distB="0" distL="0" distR="0" wp14:anchorId="032BB231" wp14:editId="3E5FBE32">
            <wp:extent cx="4152900" cy="2447925"/>
            <wp:effectExtent l="0" t="0" r="0" b="9525"/>
            <wp:docPr id="2" name="Imagen 2" descr="https://lh5.googleusercontent.com/azVjGM3fl2rca3BUEVdnsHmeFehnPskQdu1kk9wOanVa9KXVxGT-sUuocdLfjTHJ-7aRxl-FY9eKuln4AuUiJgZLD9QZNIEbj9q3ih64SbqidgCELkQy1g875KIYxxCHCbrU4uPE9RJ5CT0-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azVjGM3fl2rca3BUEVdnsHmeFehnPskQdu1kk9wOanVa9KXVxGT-sUuocdLfjTHJ-7aRxl-FY9eKuln4AuUiJgZLD9QZNIEbj9q3ih64SbqidgCELkQy1g875KIYxxCHCbrU4uPE9RJ5CT0-C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color w:val="000000"/>
        </w:rPr>
        <w:t>La Obra a realizar corresponde a la:</w:t>
      </w:r>
      <w:r w:rsidRPr="008A4599">
        <w:rPr>
          <w:rFonts w:ascii="Arial" w:hAnsi="Arial" w:cs="Arial"/>
          <w:b/>
          <w:bCs/>
          <w:color w:val="000000"/>
        </w:rPr>
        <w:t xml:space="preserve"> 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proofErr w:type="spellStart"/>
      <w:r w:rsidRPr="008A4599">
        <w:rPr>
          <w:rFonts w:ascii="Arial" w:hAnsi="Arial" w:cs="Arial"/>
          <w:b/>
          <w:bCs/>
          <w:color w:val="000000"/>
        </w:rPr>
        <w:t>Refuncionalización</w:t>
      </w:r>
      <w:proofErr w:type="spellEnd"/>
      <w:r w:rsidRPr="008A4599">
        <w:rPr>
          <w:rFonts w:ascii="Arial" w:hAnsi="Arial" w:cs="Arial"/>
          <w:b/>
          <w:bCs/>
          <w:color w:val="000000"/>
        </w:rPr>
        <w:t xml:space="preserve">, readecuación y puesta en valor de un sector del edificio del ex frigorífico Tres Cruces tendiente a la ampliación de la capacidad áulica de la </w:t>
      </w:r>
      <w:proofErr w:type="spellStart"/>
      <w:r w:rsidRPr="008A4599">
        <w:rPr>
          <w:rFonts w:ascii="Arial" w:hAnsi="Arial" w:cs="Arial"/>
          <w:b/>
          <w:bCs/>
          <w:color w:val="000000"/>
        </w:rPr>
        <w:t>UnaHur</w:t>
      </w:r>
      <w:proofErr w:type="spellEnd"/>
      <w:r w:rsidR="008A4599" w:rsidRPr="008A4599">
        <w:rPr>
          <w:rFonts w:ascii="Arial" w:hAnsi="Arial" w:cs="Arial"/>
          <w:b/>
          <w:bCs/>
          <w:color w:val="000000"/>
        </w:rPr>
        <w:t>, denominado con la letra E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8A4599" w:rsidRPr="001B7362" w:rsidRDefault="008A4599" w:rsidP="008A45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Continuando con el plan de ampliación de la capacidad áulica, y en consonancia con los lineamientos establecidos en el Master Plan para la recuperación y readecuación del edificio Ex Tres Cruces, se presenta </w:t>
      </w:r>
      <w:r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la intervención sobre</w:t>
      </w:r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el sector denominado con la letra </w:t>
      </w:r>
      <w:r w:rsidRPr="001B7362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AR"/>
        </w:rPr>
        <w:t>E</w:t>
      </w:r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, lindero al playón de operaciones ubicado sobre calle Chuquisaca.</w:t>
      </w:r>
    </w:p>
    <w:p w:rsidR="008A4599" w:rsidRPr="001B7362" w:rsidRDefault="008A4599" w:rsidP="008A45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Buscando duplicar la capacidad disponible, y dado que la altura de las naves lo permite, se incorporará un entrepiso en cada una de las tiras de aulas, quedando el esquema como sigue:</w:t>
      </w:r>
    </w:p>
    <w:p w:rsidR="008A4599" w:rsidRPr="001B7362" w:rsidRDefault="008A4599" w:rsidP="008A45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sz w:val="24"/>
          <w:szCs w:val="24"/>
          <w:lang w:eastAsia="es-AR"/>
        </w:rPr>
        <w:t>  </w:t>
      </w:r>
    </w:p>
    <w:p w:rsidR="008A4599" w:rsidRPr="001B7362" w:rsidRDefault="008A4599" w:rsidP="008A45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color w:val="000000"/>
          <w:sz w:val="24"/>
          <w:szCs w:val="24"/>
          <w:u w:val="single"/>
          <w:lang w:eastAsia="es-AR"/>
        </w:rPr>
        <w:t>Sector E</w:t>
      </w:r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(naves con estructura de hormigón, de columnas, vigas y losas </w:t>
      </w:r>
      <w:proofErr w:type="spellStart"/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casetonadas</w:t>
      </w:r>
      <w:proofErr w:type="spellEnd"/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) </w:t>
      </w:r>
    </w:p>
    <w:p w:rsidR="008A4599" w:rsidRPr="001B7362" w:rsidRDefault="008A4599" w:rsidP="008A45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sz w:val="24"/>
          <w:szCs w:val="24"/>
          <w:lang w:eastAsia="es-AR"/>
        </w:rPr>
        <w:t> </w:t>
      </w:r>
    </w:p>
    <w:p w:rsidR="008A4599" w:rsidRPr="008A4599" w:rsidRDefault="008A4599" w:rsidP="008A459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Planta Baja: </w:t>
      </w:r>
      <w:r w:rsidR="0050648E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10</w:t>
      </w:r>
      <w:r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aulas comunes</w:t>
      </w:r>
    </w:p>
    <w:p w:rsidR="008A4599" w:rsidRPr="001B7362" w:rsidRDefault="0050648E" w:rsidP="0050648E">
      <w:pPr>
        <w:spacing w:after="0" w:line="240" w:lineRule="auto"/>
        <w:ind w:left="1276" w:hanging="1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="008A4599"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Planta lib</w:t>
      </w:r>
      <w:r w:rsidR="008A4599"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re central </w:t>
      </w:r>
      <w:proofErr w:type="spellStart"/>
      <w:r w:rsidR="008A4599"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parquizada</w:t>
      </w:r>
      <w:proofErr w:type="spellEnd"/>
    </w:p>
    <w:p w:rsidR="008A4599" w:rsidRPr="001B7362" w:rsidRDefault="0050648E" w:rsidP="008A4599">
      <w:pPr>
        <w:spacing w:after="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="008A4599"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Escalera/ circulación/sanitarios/varios</w:t>
      </w:r>
    </w:p>
    <w:p w:rsidR="008A4599" w:rsidRPr="001B7362" w:rsidRDefault="008A4599" w:rsidP="008A45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sz w:val="24"/>
          <w:szCs w:val="24"/>
          <w:lang w:eastAsia="es-AR"/>
        </w:rPr>
        <w:lastRenderedPageBreak/>
        <w:t> </w:t>
      </w:r>
    </w:p>
    <w:p w:rsidR="008A4599" w:rsidRPr="008A4599" w:rsidRDefault="008A4599" w:rsidP="0050648E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Planta Alta: </w:t>
      </w:r>
      <w:r w:rsidR="0050648E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9</w:t>
      </w:r>
      <w:r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aulas comunes</w:t>
      </w:r>
      <w:r w:rsidR="0050648E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y </w:t>
      </w:r>
      <w:r w:rsidR="0050648E"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1aula vinculada a sala de observación y oficina </w:t>
      </w:r>
      <w:r w:rsidR="0050648E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          para funcionar </w:t>
      </w:r>
      <w:r w:rsidR="00B0048B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="0050648E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con  C</w:t>
      </w:r>
      <w:r w:rsidR="0050648E"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ámara </w:t>
      </w:r>
      <w:proofErr w:type="spellStart"/>
      <w:r w:rsidR="0050648E"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Ges</w:t>
      </w:r>
      <w:r w:rsidR="0050648E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sel</w:t>
      </w:r>
      <w:proofErr w:type="spellEnd"/>
    </w:p>
    <w:p w:rsidR="008A4599" w:rsidRPr="001B7362" w:rsidRDefault="008A4599" w:rsidP="008A4599">
      <w:pPr>
        <w:spacing w:after="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Escalera/ circulación/sanitarios/varios</w:t>
      </w:r>
    </w:p>
    <w:p w:rsidR="008A4599" w:rsidRPr="008A4599" w:rsidRDefault="008A4599" w:rsidP="008A45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1B7362">
        <w:rPr>
          <w:rFonts w:ascii="Arial" w:eastAsia="Times New Roman" w:hAnsi="Arial" w:cs="Arial"/>
          <w:sz w:val="24"/>
          <w:szCs w:val="24"/>
          <w:lang w:eastAsia="es-AR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b/>
          <w:bCs/>
          <w:color w:val="000000"/>
        </w:rPr>
        <w:t>CONCEPTOS GENERALES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4599">
        <w:rPr>
          <w:rFonts w:ascii="Arial" w:hAnsi="Arial" w:cs="Arial"/>
          <w:color w:val="000000"/>
        </w:rPr>
        <w:t xml:space="preserve">La intervención planteada se </w:t>
      </w:r>
      <w:r w:rsidR="008A4599" w:rsidRPr="008A4599">
        <w:rPr>
          <w:rFonts w:ascii="Arial" w:hAnsi="Arial" w:cs="Arial"/>
          <w:color w:val="000000"/>
        </w:rPr>
        <w:t xml:space="preserve">encuentra ocupando el </w:t>
      </w:r>
      <w:proofErr w:type="spellStart"/>
      <w:r w:rsidR="008A4599" w:rsidRPr="008A4599">
        <w:rPr>
          <w:rFonts w:ascii="Arial" w:hAnsi="Arial" w:cs="Arial"/>
          <w:color w:val="000000"/>
        </w:rPr>
        <w:t>volumen</w:t>
      </w:r>
      <w:r w:rsidR="00B0048B">
        <w:rPr>
          <w:rFonts w:ascii="Arial" w:hAnsi="Arial" w:cs="Arial"/>
          <w:color w:val="000000"/>
        </w:rPr>
        <w:t>e</w:t>
      </w:r>
      <w:r w:rsidR="008A4599" w:rsidRPr="008A4599">
        <w:rPr>
          <w:rFonts w:ascii="Arial" w:hAnsi="Arial" w:cs="Arial"/>
          <w:color w:val="000000"/>
        </w:rPr>
        <w:t>s</w:t>
      </w:r>
      <w:proofErr w:type="spellEnd"/>
      <w:r w:rsidR="008A4599" w:rsidRPr="008A4599">
        <w:rPr>
          <w:rFonts w:ascii="Arial" w:hAnsi="Arial" w:cs="Arial"/>
          <w:color w:val="000000"/>
        </w:rPr>
        <w:t xml:space="preserve"> que linda con el antiguo playón de operaciones con frente a calle C</w:t>
      </w:r>
      <w:r w:rsidR="003541C6">
        <w:rPr>
          <w:rFonts w:ascii="Arial" w:hAnsi="Arial" w:cs="Arial"/>
          <w:color w:val="000000"/>
        </w:rPr>
        <w:t>huquisaca.</w:t>
      </w:r>
    </w:p>
    <w:p w:rsidR="003541C6" w:rsidRPr="008A4599" w:rsidRDefault="003541C6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color w:val="000000"/>
        </w:rPr>
        <w:t>Este patio/calle, libera la cara de la crujía trasera para ventilar e iluminar y jerarquiza ese espacio como ingreso. Asimismo se  practica un segundo patio interior sobre el sector C que incorpora iluminación y ventilación al conjunto.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color w:val="000000"/>
        </w:rPr>
        <w:t xml:space="preserve">La propuesta recupera las </w:t>
      </w:r>
      <w:r w:rsidR="008A4599" w:rsidRPr="008A4599">
        <w:rPr>
          <w:rFonts w:ascii="Arial" w:hAnsi="Arial" w:cs="Arial"/>
          <w:color w:val="000000"/>
        </w:rPr>
        <w:t>una nave lateral  para transformarla</w:t>
      </w:r>
      <w:r w:rsidRPr="008A4599">
        <w:rPr>
          <w:rFonts w:ascii="Arial" w:hAnsi="Arial" w:cs="Arial"/>
          <w:color w:val="000000"/>
        </w:rPr>
        <w:t xml:space="preserve"> en espacios áulicos de diferente calidad espacial, buscando la mejor y más viable respuesta técnica a la al problema de ventilación e iluminación natural, ya que la masa crítica de lo construido responde a una tipología fabril,  cuya característica principal es la estanqueidad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color w:val="000000"/>
        </w:rPr>
        <w:t xml:space="preserve">Se busca establecer correctas condiciones de habitabilidad y confort, interviniendo </w:t>
      </w:r>
      <w:proofErr w:type="spellStart"/>
      <w:r w:rsidRPr="008A4599">
        <w:rPr>
          <w:rFonts w:ascii="Arial" w:hAnsi="Arial" w:cs="Arial"/>
          <w:color w:val="000000"/>
        </w:rPr>
        <w:t>sectoriza</w:t>
      </w:r>
      <w:r w:rsidRPr="00B0048B">
        <w:rPr>
          <w:rFonts w:ascii="Arial" w:hAnsi="Arial" w:cs="Arial"/>
          <w:color w:val="000000"/>
        </w:rPr>
        <w:t>dame</w:t>
      </w:r>
      <w:r w:rsidRPr="008A4599">
        <w:rPr>
          <w:rFonts w:ascii="Arial" w:hAnsi="Arial" w:cs="Arial"/>
          <w:color w:val="000000"/>
        </w:rPr>
        <w:t>nte</w:t>
      </w:r>
      <w:proofErr w:type="spellEnd"/>
      <w:r w:rsidRPr="008A4599">
        <w:rPr>
          <w:rFonts w:ascii="Arial" w:hAnsi="Arial" w:cs="Arial"/>
          <w:color w:val="000000"/>
        </w:rPr>
        <w:t xml:space="preserve"> sobre la cubierta, de manera de crear </w:t>
      </w:r>
      <w:proofErr w:type="gramStart"/>
      <w:r w:rsidR="008A4599" w:rsidRPr="008A4599">
        <w:rPr>
          <w:rFonts w:ascii="Arial" w:hAnsi="Arial" w:cs="Arial"/>
          <w:color w:val="000000"/>
        </w:rPr>
        <w:t>un patio interiore</w:t>
      </w:r>
      <w:r w:rsidR="00B0048B">
        <w:rPr>
          <w:rFonts w:ascii="Arial" w:hAnsi="Arial" w:cs="Arial"/>
          <w:color w:val="000000"/>
        </w:rPr>
        <w:t>s</w:t>
      </w:r>
      <w:proofErr w:type="gramEnd"/>
      <w:r w:rsidRPr="008A4599">
        <w:rPr>
          <w:rFonts w:ascii="Arial" w:hAnsi="Arial" w:cs="Arial"/>
          <w:color w:val="000000"/>
        </w:rPr>
        <w:t xml:space="preserve">. Se propone la </w:t>
      </w:r>
      <w:proofErr w:type="spellStart"/>
      <w:r w:rsidRPr="008A4599">
        <w:rPr>
          <w:rFonts w:ascii="Arial" w:hAnsi="Arial" w:cs="Arial"/>
          <w:color w:val="000000"/>
        </w:rPr>
        <w:t>parquización</w:t>
      </w:r>
      <w:proofErr w:type="spellEnd"/>
      <w:r w:rsidRPr="008A4599">
        <w:rPr>
          <w:rFonts w:ascii="Arial" w:hAnsi="Arial" w:cs="Arial"/>
          <w:color w:val="000000"/>
        </w:rPr>
        <w:t xml:space="preserve"> e incorporación de árboles y vegetación en equilibrio con sectores de pavimen</w:t>
      </w:r>
      <w:bookmarkStart w:id="0" w:name="_GoBack"/>
      <w:r w:rsidRPr="008A4599">
        <w:rPr>
          <w:rFonts w:ascii="Arial" w:hAnsi="Arial" w:cs="Arial"/>
          <w:color w:val="000000"/>
        </w:rPr>
        <w:t>t</w:t>
      </w:r>
      <w:bookmarkEnd w:id="0"/>
      <w:r w:rsidRPr="008A4599">
        <w:rPr>
          <w:rFonts w:ascii="Arial" w:hAnsi="Arial" w:cs="Arial"/>
          <w:color w:val="000000"/>
        </w:rPr>
        <w:t>o y equipamiento.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</w:rPr>
        <w:t> 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color w:val="000000"/>
        </w:rPr>
        <w:t xml:space="preserve">Esta intervención toma la forma de agujeros que siguen la trama del </w:t>
      </w:r>
      <w:proofErr w:type="spellStart"/>
      <w:r w:rsidRPr="008A4599">
        <w:rPr>
          <w:rFonts w:ascii="Arial" w:hAnsi="Arial" w:cs="Arial"/>
          <w:color w:val="000000"/>
        </w:rPr>
        <w:t>casetonado</w:t>
      </w:r>
      <w:proofErr w:type="spellEnd"/>
      <w:r w:rsidRPr="008A4599">
        <w:rPr>
          <w:rFonts w:ascii="Arial" w:hAnsi="Arial" w:cs="Arial"/>
          <w:color w:val="000000"/>
        </w:rPr>
        <w:t>, dejando un emparrillado de vigas, a modo de pérgola, decisión que busca proteger la integridad portante del conjunto.</w:t>
      </w:r>
    </w:p>
    <w:p w:rsidR="0024709D" w:rsidRPr="008A4599" w:rsidRDefault="0024709D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:rsidR="003541C6" w:rsidRPr="003541C6" w:rsidRDefault="003541C6" w:rsidP="003541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  <w:r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Esta intervención toma el sector que se encuentra tiznado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y con desprendimientos producto de un siniestro ocurrido en 2013</w:t>
      </w:r>
      <w:r w:rsidRPr="008A4599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, por lo que se deberán realizar todas las tareas indicadas en el Anexo correspondiente a las Especificaciones Técnicas Generales, para su recuperación</w:t>
      </w:r>
      <w:r w:rsidRPr="008A4599">
        <w:rPr>
          <w:rFonts w:ascii="Arial" w:eastAsia="Times New Roman" w:hAnsi="Arial" w:cs="Arial"/>
          <w:sz w:val="24"/>
          <w:szCs w:val="24"/>
          <w:lang w:eastAsia="es-AR"/>
        </w:rPr>
        <w:t xml:space="preserve">. </w:t>
      </w:r>
    </w:p>
    <w:p w:rsidR="008A4599" w:rsidRDefault="008A4599">
      <w:pPr>
        <w:rPr>
          <w:rFonts w:ascii="Arial" w:eastAsia="Times New Roman" w:hAnsi="Arial" w:cs="Arial"/>
          <w:noProof/>
          <w:color w:val="000000"/>
          <w:sz w:val="20"/>
          <w:szCs w:val="20"/>
          <w:lang w:eastAsia="es-AR"/>
        </w:rPr>
      </w:pPr>
    </w:p>
    <w:p w:rsidR="008A4599" w:rsidRDefault="008A4599" w:rsidP="0024709D">
      <w:pPr>
        <w:pStyle w:val="NormalWeb"/>
        <w:spacing w:before="0" w:beforeAutospacing="0" w:after="0" w:afterAutospacing="0"/>
        <w:jc w:val="both"/>
        <w:rPr>
          <w:noProof/>
        </w:rPr>
      </w:pPr>
    </w:p>
    <w:p w:rsidR="0024709D" w:rsidRPr="008A4599" w:rsidRDefault="00162441" w:rsidP="0024709D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8A4599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328CF5" wp14:editId="75568651">
                <wp:simplePos x="0" y="0"/>
                <wp:positionH relativeFrom="column">
                  <wp:posOffset>4761230</wp:posOffset>
                </wp:positionH>
                <wp:positionV relativeFrom="paragraph">
                  <wp:posOffset>2828925</wp:posOffset>
                </wp:positionV>
                <wp:extent cx="1480185" cy="361950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18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599" w:rsidRPr="00162441" w:rsidRDefault="008A4599">
                            <w:pPr>
                              <w:rPr>
                                <w:sz w:val="36"/>
                              </w:rPr>
                            </w:pPr>
                            <w:r w:rsidRPr="00162441">
                              <w:rPr>
                                <w:sz w:val="36"/>
                              </w:rPr>
                              <w:t>SECTOR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74.9pt;margin-top:222.75pt;width:116.5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" filled="f" stroked="f">
                <v:textbox>
                  <w:txbxContent>
                    <w:p w:rsidR="008A4599" w:rsidRPr="00162441" w:rsidRDefault="008A4599">
                      <w:pPr>
                        <w:rPr>
                          <w:sz w:val="36"/>
                        </w:rPr>
                      </w:pPr>
                      <w:r w:rsidRPr="00162441">
                        <w:rPr>
                          <w:sz w:val="36"/>
                        </w:rPr>
                        <w:t>SECTOR 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21ED8D" wp14:editId="3BA2E4DC">
                <wp:simplePos x="0" y="0"/>
                <wp:positionH relativeFrom="column">
                  <wp:posOffset>3691890</wp:posOffset>
                </wp:positionH>
                <wp:positionV relativeFrom="paragraph">
                  <wp:posOffset>3249295</wp:posOffset>
                </wp:positionV>
                <wp:extent cx="2114550" cy="0"/>
                <wp:effectExtent l="0" t="19050" r="0" b="1905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7pt,255.85pt" to="457.2pt,2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" strokecolor="black [3040]" strokeweight="2.25pt"/>
            </w:pict>
          </mc:Fallback>
        </mc:AlternateContent>
      </w:r>
      <w:r w:rsidR="008A45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17169" wp14:editId="74189352">
                <wp:simplePos x="0" y="0"/>
                <wp:positionH relativeFrom="column">
                  <wp:posOffset>2739390</wp:posOffset>
                </wp:positionH>
                <wp:positionV relativeFrom="paragraph">
                  <wp:posOffset>2372995</wp:posOffset>
                </wp:positionV>
                <wp:extent cx="1438275" cy="1285875"/>
                <wp:effectExtent l="0" t="0" r="9525" b="952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2858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6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26" style="position:absolute;margin-left:215.7pt;margin-top:186.85pt;width:113.25pt;height:10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" fillcolor="#4f81bd [3204]" stroked="f" strokeweight="2pt">
                <v:fill opacity="43947f"/>
              </v:rect>
            </w:pict>
          </mc:Fallback>
        </mc:AlternateContent>
      </w:r>
      <w:r w:rsidR="008A4599">
        <w:rPr>
          <w:noProof/>
        </w:rPr>
        <w:drawing>
          <wp:inline distT="0" distB="0" distL="0" distR="0" wp14:anchorId="6DD8AA3F" wp14:editId="2C081DA9">
            <wp:extent cx="7802982" cy="4796591"/>
            <wp:effectExtent l="0" t="1588" r="6033" b="6032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8490" t="13370" r="22072" b="32599"/>
                    <a:stretch/>
                  </pic:blipFill>
                  <pic:spPr bwMode="auto">
                    <a:xfrm rot="16200000">
                      <a:off x="0" y="0"/>
                      <a:ext cx="7810831" cy="48014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709D" w:rsidRPr="008A4599" w:rsidRDefault="0024709D" w:rsidP="001B73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AR"/>
        </w:rPr>
      </w:pPr>
    </w:p>
    <w:sectPr w:rsidR="0024709D" w:rsidRPr="008A4599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FE" w:rsidRDefault="007D01FE" w:rsidP="008A4599">
      <w:pPr>
        <w:spacing w:after="0" w:line="240" w:lineRule="auto"/>
      </w:pPr>
      <w:r>
        <w:separator/>
      </w:r>
    </w:p>
  </w:endnote>
  <w:endnote w:type="continuationSeparator" w:id="0">
    <w:p w:rsidR="007D01FE" w:rsidRDefault="007D01FE" w:rsidP="008A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750408"/>
      <w:docPartObj>
        <w:docPartGallery w:val="Page Numbers (Bottom of Page)"/>
        <w:docPartUnique/>
      </w:docPartObj>
    </w:sdtPr>
    <w:sdtEndPr/>
    <w:sdtContent>
      <w:p w:rsidR="008A4599" w:rsidRDefault="008A459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48B" w:rsidRPr="00B0048B">
          <w:rPr>
            <w:noProof/>
            <w:lang w:val="es-ES"/>
          </w:rPr>
          <w:t>1</w:t>
        </w:r>
        <w:r>
          <w:fldChar w:fldCharType="end"/>
        </w:r>
      </w:p>
    </w:sdtContent>
  </w:sdt>
  <w:p w:rsidR="008A4599" w:rsidRDefault="008A459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FE" w:rsidRDefault="007D01FE" w:rsidP="008A4599">
      <w:pPr>
        <w:spacing w:after="0" w:line="240" w:lineRule="auto"/>
      </w:pPr>
      <w:r>
        <w:separator/>
      </w:r>
    </w:p>
  </w:footnote>
  <w:footnote w:type="continuationSeparator" w:id="0">
    <w:p w:rsidR="007D01FE" w:rsidRDefault="007D01FE" w:rsidP="008A45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62"/>
    <w:rsid w:val="0000488A"/>
    <w:rsid w:val="0004574A"/>
    <w:rsid w:val="00162441"/>
    <w:rsid w:val="001B7362"/>
    <w:rsid w:val="00214833"/>
    <w:rsid w:val="0024709D"/>
    <w:rsid w:val="003541C6"/>
    <w:rsid w:val="0050648E"/>
    <w:rsid w:val="00663CF1"/>
    <w:rsid w:val="007D01FE"/>
    <w:rsid w:val="008A4599"/>
    <w:rsid w:val="00B0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1B73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470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7362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NormalWeb">
    <w:name w:val="Normal (Web)"/>
    <w:basedOn w:val="Normal"/>
    <w:uiPriority w:val="99"/>
    <w:unhideWhenUsed/>
    <w:rsid w:val="001B7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470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tab-span">
    <w:name w:val="apple-tab-span"/>
    <w:basedOn w:val="Fuentedeprrafopredeter"/>
    <w:rsid w:val="0024709D"/>
  </w:style>
  <w:style w:type="paragraph" w:styleId="Textodeglobo">
    <w:name w:val="Balloon Text"/>
    <w:basedOn w:val="Normal"/>
    <w:link w:val="TextodegloboCar"/>
    <w:uiPriority w:val="99"/>
    <w:semiHidden/>
    <w:unhideWhenUsed/>
    <w:rsid w:val="0024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0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45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4599"/>
  </w:style>
  <w:style w:type="paragraph" w:styleId="Piedepgina">
    <w:name w:val="footer"/>
    <w:basedOn w:val="Normal"/>
    <w:link w:val="PiedepginaCar"/>
    <w:uiPriority w:val="99"/>
    <w:unhideWhenUsed/>
    <w:rsid w:val="008A45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1B73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470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7362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NormalWeb">
    <w:name w:val="Normal (Web)"/>
    <w:basedOn w:val="Normal"/>
    <w:uiPriority w:val="99"/>
    <w:unhideWhenUsed/>
    <w:rsid w:val="001B7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470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tab-span">
    <w:name w:val="apple-tab-span"/>
    <w:basedOn w:val="Fuentedeprrafopredeter"/>
    <w:rsid w:val="0024709D"/>
  </w:style>
  <w:style w:type="paragraph" w:styleId="Textodeglobo">
    <w:name w:val="Balloon Text"/>
    <w:basedOn w:val="Normal"/>
    <w:link w:val="TextodegloboCar"/>
    <w:uiPriority w:val="99"/>
    <w:semiHidden/>
    <w:unhideWhenUsed/>
    <w:rsid w:val="0024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09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45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4599"/>
  </w:style>
  <w:style w:type="paragraph" w:styleId="Piedepgina">
    <w:name w:val="footer"/>
    <w:basedOn w:val="Normal"/>
    <w:link w:val="PiedepginaCar"/>
    <w:uiPriority w:val="99"/>
    <w:unhideWhenUsed/>
    <w:rsid w:val="008A45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Bardone</dc:creator>
  <cp:lastModifiedBy>Santi</cp:lastModifiedBy>
  <cp:revision>5</cp:revision>
  <dcterms:created xsi:type="dcterms:W3CDTF">2017-06-12T17:17:00Z</dcterms:created>
  <dcterms:modified xsi:type="dcterms:W3CDTF">2017-06-12T20:42:00Z</dcterms:modified>
</cp:coreProperties>
</file>