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5C11" w:rsidRPr="00D97228" w:rsidRDefault="006B1CA6" w:rsidP="00E65C11">
      <w:pPr>
        <w:pStyle w:val="Ttulo1"/>
        <w:spacing w:before="120" w:line="240" w:lineRule="auto"/>
        <w:rPr>
          <w:rFonts w:asciiTheme="minorHAnsi" w:hAnsiTheme="minorHAnsi"/>
          <w:color w:val="auto"/>
          <w:u w:val="single"/>
        </w:rPr>
      </w:pPr>
      <w:r w:rsidRPr="00D97228">
        <w:rPr>
          <w:rFonts w:asciiTheme="minorHAnsi" w:hAnsiTheme="minorHAnsi"/>
          <w:color w:val="auto"/>
          <w:u w:val="single"/>
        </w:rPr>
        <w:t>PLAN DE EVACUACION</w:t>
      </w:r>
      <w:r w:rsidR="00E65C11" w:rsidRPr="00D97228">
        <w:rPr>
          <w:rFonts w:asciiTheme="minorHAnsi" w:hAnsiTheme="minorHAnsi"/>
          <w:color w:val="auto"/>
          <w:u w:val="single"/>
        </w:rPr>
        <w:t xml:space="preserve">:  </w:t>
      </w:r>
      <w:r w:rsidR="005D2F70" w:rsidRPr="00D97228">
        <w:rPr>
          <w:rFonts w:asciiTheme="minorHAnsi" w:hAnsiTheme="minorHAnsi"/>
          <w:color w:val="auto"/>
          <w:u w:val="single"/>
        </w:rPr>
        <w:t xml:space="preserve"> </w:t>
      </w:r>
      <w:r w:rsidR="00E65C11" w:rsidRPr="00D97228">
        <w:rPr>
          <w:rFonts w:asciiTheme="minorHAnsi" w:hAnsiTheme="minorHAnsi"/>
          <w:color w:val="auto"/>
          <w:u w:val="single"/>
        </w:rPr>
        <w:t>SECTOR E</w:t>
      </w:r>
    </w:p>
    <w:p w:rsidR="00E65C11" w:rsidRDefault="00E65C11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65C11" w:rsidRDefault="006B1CA6" w:rsidP="00E65C11">
      <w:pPr>
        <w:pStyle w:val="Ttulo1"/>
        <w:spacing w:before="120" w:line="240" w:lineRule="auto"/>
        <w:rPr>
          <w:rFonts w:asciiTheme="minorHAnsi" w:hAnsiTheme="minorHAnsi"/>
          <w:color w:val="auto"/>
        </w:rPr>
      </w:pPr>
      <w:r>
        <w:rPr>
          <w:rFonts w:asciiTheme="minorHAnsi" w:hAnsiTheme="minorHAnsi"/>
          <w:color w:val="auto"/>
        </w:rPr>
        <w:t>Consideraciones:</w:t>
      </w:r>
    </w:p>
    <w:p w:rsidR="00C40E33" w:rsidRDefault="00C40E33" w:rsidP="00E65C11">
      <w:pPr>
        <w:spacing w:after="0" w:line="240" w:lineRule="auto"/>
        <w:jc w:val="both"/>
        <w:rPr>
          <w:rFonts w:cs="Arial"/>
          <w:sz w:val="24"/>
          <w:szCs w:val="28"/>
        </w:rPr>
      </w:pPr>
      <w:r>
        <w:rPr>
          <w:rFonts w:cs="Arial"/>
          <w:sz w:val="24"/>
          <w:szCs w:val="28"/>
        </w:rPr>
        <w:t>Marco Normativo.</w:t>
      </w:r>
    </w:p>
    <w:p w:rsidR="00E65C11" w:rsidRDefault="00C40E33" w:rsidP="00E65C11">
      <w:pPr>
        <w:spacing w:after="0" w:line="240" w:lineRule="auto"/>
        <w:jc w:val="both"/>
        <w:rPr>
          <w:rFonts w:cs="Arial"/>
          <w:sz w:val="24"/>
          <w:szCs w:val="28"/>
        </w:rPr>
      </w:pPr>
      <w:r>
        <w:rPr>
          <w:rFonts w:cs="Arial"/>
          <w:noProof/>
          <w:sz w:val="24"/>
          <w:szCs w:val="28"/>
          <w:lang w:eastAsia="es-AR"/>
        </w:rPr>
        <w:drawing>
          <wp:anchor distT="0" distB="0" distL="114300" distR="114300" simplePos="0" relativeHeight="251658240" behindDoc="1" locked="0" layoutInCell="1" allowOverlap="1" wp14:anchorId="7ECF7E32" wp14:editId="79292DA9">
            <wp:simplePos x="0" y="0"/>
            <wp:positionH relativeFrom="column">
              <wp:posOffset>-978535</wp:posOffset>
            </wp:positionH>
            <wp:positionV relativeFrom="paragraph">
              <wp:posOffset>144</wp:posOffset>
            </wp:positionV>
            <wp:extent cx="6783070" cy="4157345"/>
            <wp:effectExtent l="0" t="0" r="0" b="0"/>
            <wp:wrapNone/>
            <wp:docPr id="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aHUR -SE-EVACUACION_01_0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83070" cy="4157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1CA6">
        <w:rPr>
          <w:rFonts w:cs="Arial"/>
          <w:sz w:val="24"/>
          <w:szCs w:val="28"/>
        </w:rPr>
        <w:t xml:space="preserve">Se </w:t>
      </w:r>
      <w:proofErr w:type="spellStart"/>
      <w:r w:rsidR="006B1CA6">
        <w:rPr>
          <w:rFonts w:cs="Arial"/>
          <w:sz w:val="24"/>
          <w:szCs w:val="28"/>
        </w:rPr>
        <w:t>tomo</w:t>
      </w:r>
      <w:proofErr w:type="spellEnd"/>
      <w:r w:rsidR="006B1CA6">
        <w:rPr>
          <w:rFonts w:cs="Arial"/>
          <w:sz w:val="24"/>
          <w:szCs w:val="28"/>
        </w:rPr>
        <w:t xml:space="preserve"> como marco normativo para la aplicación de la protección contra incendios la ley provincial n°19587, Decreto 351/79.</w:t>
      </w:r>
    </w:p>
    <w:p w:rsidR="007111B1" w:rsidRDefault="007111B1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7111B1" w:rsidRDefault="007111B1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5D2F70" w:rsidRDefault="005D2F70" w:rsidP="00E65C11">
      <w:pPr>
        <w:spacing w:after="0" w:line="240" w:lineRule="auto"/>
        <w:ind w:left="1276"/>
        <w:jc w:val="both"/>
        <w:rPr>
          <w:rFonts w:cs="Arial"/>
          <w:sz w:val="24"/>
          <w:szCs w:val="28"/>
        </w:rPr>
      </w:pPr>
    </w:p>
    <w:p w:rsidR="00E65C11" w:rsidRDefault="00E65C11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D97228" w:rsidRDefault="00D97228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C40E33" w:rsidRDefault="00C40E33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  <w:r>
        <w:rPr>
          <w:rFonts w:cs="Arial"/>
          <w:sz w:val="24"/>
          <w:szCs w:val="28"/>
        </w:rPr>
        <w:t xml:space="preserve">    PLANTA BAJA                                                                      PLANTA ALTA</w:t>
      </w: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  <w:r>
        <w:rPr>
          <w:rFonts w:cs="Arial"/>
          <w:sz w:val="24"/>
          <w:szCs w:val="28"/>
        </w:rPr>
        <w:t>En los esquemas se determinan a los efectos enu</w:t>
      </w:r>
      <w:r w:rsidR="00D97228">
        <w:rPr>
          <w:rFonts w:cs="Arial"/>
          <w:sz w:val="24"/>
          <w:szCs w:val="28"/>
        </w:rPr>
        <w:t xml:space="preserve">merativos, la VIA DE ESCAPE 1, </w:t>
      </w:r>
      <w:r>
        <w:rPr>
          <w:rFonts w:cs="Arial"/>
          <w:sz w:val="24"/>
          <w:szCs w:val="28"/>
        </w:rPr>
        <w:t xml:space="preserve"> la VIA DE ESC</w:t>
      </w:r>
      <w:r w:rsidR="00D97228">
        <w:rPr>
          <w:rFonts w:cs="Arial"/>
          <w:sz w:val="24"/>
          <w:szCs w:val="28"/>
        </w:rPr>
        <w:t xml:space="preserve">APE 2 y las SALIDAS A PATIO. </w:t>
      </w: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E33E0" w:rsidRPr="00EE33E0" w:rsidRDefault="00EE33E0" w:rsidP="00E65C11">
      <w:pPr>
        <w:spacing w:after="0" w:line="240" w:lineRule="auto"/>
        <w:jc w:val="both"/>
        <w:rPr>
          <w:rFonts w:cs="Arial"/>
          <w:b/>
          <w:sz w:val="24"/>
          <w:szCs w:val="28"/>
          <w:u w:val="single"/>
        </w:rPr>
      </w:pPr>
      <w:r w:rsidRPr="00EE33E0">
        <w:rPr>
          <w:rFonts w:cs="Arial"/>
          <w:b/>
          <w:sz w:val="24"/>
          <w:szCs w:val="28"/>
          <w:u w:val="single"/>
        </w:rPr>
        <w:t xml:space="preserve">Los anchos </w:t>
      </w:r>
      <w:r w:rsidR="00D97228" w:rsidRPr="00EE33E0">
        <w:rPr>
          <w:rFonts w:cs="Arial"/>
          <w:b/>
          <w:sz w:val="24"/>
          <w:szCs w:val="28"/>
          <w:u w:val="single"/>
        </w:rPr>
        <w:t>mínimos</w:t>
      </w:r>
      <w:r w:rsidRPr="00EE33E0">
        <w:rPr>
          <w:rFonts w:cs="Arial"/>
          <w:b/>
          <w:sz w:val="24"/>
          <w:szCs w:val="28"/>
          <w:u w:val="single"/>
        </w:rPr>
        <w:t xml:space="preserve"> necesarios son:</w:t>
      </w: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E33E0" w:rsidRDefault="00D97228" w:rsidP="00E65C11">
      <w:pPr>
        <w:spacing w:after="0" w:line="240" w:lineRule="auto"/>
        <w:jc w:val="both"/>
        <w:rPr>
          <w:rFonts w:cs="Arial"/>
          <w:sz w:val="24"/>
          <w:szCs w:val="28"/>
        </w:rPr>
      </w:pPr>
      <w:r w:rsidRPr="00EE33E0">
        <w:rPr>
          <w:rFonts w:cs="Arial"/>
          <w:sz w:val="24"/>
          <w:szCs w:val="28"/>
          <w:u w:val="single"/>
        </w:rPr>
        <w:t>Vía</w:t>
      </w:r>
      <w:r w:rsidR="00EE33E0" w:rsidRPr="00EE33E0">
        <w:rPr>
          <w:rFonts w:cs="Arial"/>
          <w:sz w:val="24"/>
          <w:szCs w:val="28"/>
          <w:u w:val="single"/>
        </w:rPr>
        <w:t xml:space="preserve"> de escape 1</w:t>
      </w:r>
      <w:r w:rsidR="00EE33E0">
        <w:rPr>
          <w:rFonts w:cs="Arial"/>
          <w:sz w:val="24"/>
          <w:szCs w:val="28"/>
        </w:rPr>
        <w:t xml:space="preserve"> = 1,10m de ancho.</w:t>
      </w:r>
    </w:p>
    <w:p w:rsidR="00EE33E0" w:rsidRDefault="00D97228" w:rsidP="00E65C11">
      <w:pPr>
        <w:spacing w:after="0" w:line="240" w:lineRule="auto"/>
        <w:jc w:val="both"/>
        <w:rPr>
          <w:rFonts w:cs="Arial"/>
          <w:sz w:val="24"/>
          <w:szCs w:val="28"/>
        </w:rPr>
      </w:pPr>
      <w:r w:rsidRPr="00EE33E0">
        <w:rPr>
          <w:rFonts w:cs="Arial"/>
          <w:sz w:val="24"/>
          <w:szCs w:val="28"/>
          <w:u w:val="single"/>
        </w:rPr>
        <w:t>Vía</w:t>
      </w:r>
      <w:r w:rsidR="00EE33E0" w:rsidRPr="00EE33E0">
        <w:rPr>
          <w:rFonts w:cs="Arial"/>
          <w:sz w:val="24"/>
          <w:szCs w:val="28"/>
          <w:u w:val="single"/>
        </w:rPr>
        <w:t xml:space="preserve"> de escape 2</w:t>
      </w:r>
      <w:r w:rsidR="00EE33E0">
        <w:rPr>
          <w:rFonts w:cs="Arial"/>
          <w:sz w:val="24"/>
          <w:szCs w:val="28"/>
        </w:rPr>
        <w:t xml:space="preserve"> = 1,60 m de ancho.</w:t>
      </w: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E33E0" w:rsidRPr="00EE33E0" w:rsidRDefault="00EE33E0" w:rsidP="00E65C11">
      <w:pPr>
        <w:spacing w:after="0" w:line="240" w:lineRule="auto"/>
        <w:jc w:val="both"/>
        <w:rPr>
          <w:rFonts w:cs="Arial"/>
          <w:b/>
          <w:sz w:val="24"/>
          <w:szCs w:val="28"/>
          <w:u w:val="single"/>
        </w:rPr>
      </w:pPr>
      <w:r w:rsidRPr="00EE33E0">
        <w:rPr>
          <w:rFonts w:cs="Arial"/>
          <w:b/>
          <w:sz w:val="24"/>
          <w:szCs w:val="28"/>
          <w:u w:val="single"/>
        </w:rPr>
        <w:t>Anchos adoptados según proyecto:</w:t>
      </w:r>
    </w:p>
    <w:p w:rsidR="00EE33E0" w:rsidRDefault="00EE33E0" w:rsidP="00EE33E0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E33E0" w:rsidRDefault="00D97228" w:rsidP="00EE33E0">
      <w:pPr>
        <w:spacing w:after="0" w:line="240" w:lineRule="auto"/>
        <w:jc w:val="both"/>
        <w:rPr>
          <w:rFonts w:cs="Arial"/>
          <w:sz w:val="24"/>
          <w:szCs w:val="28"/>
        </w:rPr>
      </w:pPr>
      <w:r w:rsidRPr="00EE33E0">
        <w:rPr>
          <w:rFonts w:cs="Arial"/>
          <w:sz w:val="24"/>
          <w:szCs w:val="28"/>
          <w:u w:val="single"/>
        </w:rPr>
        <w:t>Vía</w:t>
      </w:r>
      <w:r w:rsidR="00EE33E0" w:rsidRPr="00EE33E0">
        <w:rPr>
          <w:rFonts w:cs="Arial"/>
          <w:sz w:val="24"/>
          <w:szCs w:val="28"/>
          <w:u w:val="single"/>
        </w:rPr>
        <w:t xml:space="preserve"> de escape 1</w:t>
      </w:r>
      <w:r w:rsidR="00EE33E0">
        <w:rPr>
          <w:rFonts w:cs="Arial"/>
          <w:sz w:val="24"/>
          <w:szCs w:val="28"/>
        </w:rPr>
        <w:t xml:space="preserve"> = </w:t>
      </w:r>
      <w:r w:rsidR="00EE33E0">
        <w:rPr>
          <w:rFonts w:cs="Arial"/>
          <w:sz w:val="24"/>
          <w:szCs w:val="28"/>
        </w:rPr>
        <w:t>1,55</w:t>
      </w:r>
      <w:r w:rsidR="00EE33E0">
        <w:rPr>
          <w:rFonts w:cs="Arial"/>
          <w:sz w:val="24"/>
          <w:szCs w:val="28"/>
        </w:rPr>
        <w:t>m de ancho.</w:t>
      </w:r>
    </w:p>
    <w:p w:rsidR="00EE33E0" w:rsidRDefault="00D97228" w:rsidP="00EE33E0">
      <w:pPr>
        <w:spacing w:after="0" w:line="240" w:lineRule="auto"/>
        <w:jc w:val="both"/>
        <w:rPr>
          <w:rFonts w:cs="Arial"/>
          <w:sz w:val="24"/>
          <w:szCs w:val="28"/>
        </w:rPr>
      </w:pPr>
      <w:r w:rsidRPr="00EE33E0">
        <w:rPr>
          <w:rFonts w:cs="Arial"/>
          <w:sz w:val="24"/>
          <w:szCs w:val="28"/>
          <w:u w:val="single"/>
        </w:rPr>
        <w:t>Vía</w:t>
      </w:r>
      <w:r w:rsidR="00EE33E0" w:rsidRPr="00EE33E0">
        <w:rPr>
          <w:rFonts w:cs="Arial"/>
          <w:sz w:val="24"/>
          <w:szCs w:val="28"/>
          <w:u w:val="single"/>
        </w:rPr>
        <w:t xml:space="preserve"> de escape 2</w:t>
      </w:r>
      <w:r w:rsidR="00EE33E0">
        <w:rPr>
          <w:rFonts w:cs="Arial"/>
          <w:sz w:val="24"/>
          <w:szCs w:val="28"/>
        </w:rPr>
        <w:t xml:space="preserve"> = 1,75</w:t>
      </w:r>
      <w:r w:rsidR="00EE33E0">
        <w:rPr>
          <w:rFonts w:cs="Arial"/>
          <w:sz w:val="24"/>
          <w:szCs w:val="28"/>
        </w:rPr>
        <w:t xml:space="preserve"> m de ancho.</w:t>
      </w:r>
    </w:p>
    <w:p w:rsidR="00D97228" w:rsidRDefault="00D97228" w:rsidP="00EE33E0">
      <w:pPr>
        <w:spacing w:after="0" w:line="240" w:lineRule="auto"/>
        <w:jc w:val="both"/>
        <w:rPr>
          <w:rFonts w:cs="Arial"/>
          <w:sz w:val="24"/>
          <w:szCs w:val="28"/>
        </w:rPr>
      </w:pPr>
      <w:r>
        <w:rPr>
          <w:rFonts w:cs="Arial"/>
          <w:sz w:val="24"/>
          <w:szCs w:val="28"/>
        </w:rPr>
        <w:t>Cumplimentando los requerimientos normativos.</w:t>
      </w:r>
    </w:p>
    <w:p w:rsidR="00D97228" w:rsidRDefault="00D97228" w:rsidP="00EE33E0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D97228" w:rsidRDefault="00D97228" w:rsidP="00EE33E0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D97228" w:rsidRDefault="00D97228" w:rsidP="00EE33E0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D97228" w:rsidRDefault="00D97228" w:rsidP="00EE33E0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C40E33" w:rsidRDefault="00C40E33" w:rsidP="00EE33E0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C40E33" w:rsidRDefault="00C40E33" w:rsidP="00EE33E0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E65C11" w:rsidRDefault="00EE33E0" w:rsidP="00E65C11">
      <w:pPr>
        <w:spacing w:after="0" w:line="240" w:lineRule="auto"/>
        <w:jc w:val="both"/>
        <w:rPr>
          <w:rFonts w:cs="Arial"/>
          <w:b/>
          <w:sz w:val="24"/>
          <w:szCs w:val="28"/>
          <w:u w:val="single"/>
        </w:rPr>
      </w:pPr>
      <w:r w:rsidRPr="00EE33E0">
        <w:rPr>
          <w:rFonts w:cs="Arial"/>
          <w:b/>
          <w:sz w:val="24"/>
          <w:szCs w:val="28"/>
          <w:u w:val="single"/>
        </w:rPr>
        <w:lastRenderedPageBreak/>
        <w:t>Numero de escaleras</w:t>
      </w:r>
    </w:p>
    <w:p w:rsidR="00EE33E0" w:rsidRDefault="00EE33E0" w:rsidP="00E65C11">
      <w:pPr>
        <w:spacing w:after="0" w:line="240" w:lineRule="auto"/>
        <w:jc w:val="both"/>
        <w:rPr>
          <w:rFonts w:cs="Arial"/>
          <w:b/>
          <w:sz w:val="24"/>
          <w:szCs w:val="28"/>
          <w:u w:val="single"/>
        </w:rPr>
      </w:pP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  <w:r w:rsidRPr="00EE33E0">
        <w:rPr>
          <w:rFonts w:cs="Arial"/>
          <w:sz w:val="24"/>
          <w:szCs w:val="28"/>
        </w:rPr>
        <w:t>Deben</w:t>
      </w:r>
      <w:r>
        <w:rPr>
          <w:rFonts w:cs="Arial"/>
          <w:sz w:val="24"/>
          <w:szCs w:val="28"/>
        </w:rPr>
        <w:t xml:space="preserve"> adoptarse </w:t>
      </w:r>
      <w:r w:rsidR="00D97228">
        <w:rPr>
          <w:rFonts w:cs="Arial"/>
          <w:sz w:val="24"/>
          <w:szCs w:val="28"/>
        </w:rPr>
        <w:t>escaleras</w:t>
      </w:r>
      <w:r>
        <w:rPr>
          <w:rFonts w:cs="Arial"/>
          <w:sz w:val="24"/>
          <w:szCs w:val="28"/>
        </w:rPr>
        <w:t xml:space="preserve"> </w:t>
      </w:r>
      <w:r w:rsidR="00D97228">
        <w:rPr>
          <w:rFonts w:cs="Arial"/>
          <w:sz w:val="24"/>
          <w:szCs w:val="28"/>
        </w:rPr>
        <w:t>provisorias por cada vía de escape (1 y 2)</w:t>
      </w: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  <w:r>
        <w:rPr>
          <w:rFonts w:cs="Arial"/>
          <w:sz w:val="24"/>
          <w:szCs w:val="28"/>
        </w:rPr>
        <w:t xml:space="preserve">Las distancias hacia la escalera superan las distancias máximas </w:t>
      </w:r>
      <w:r w:rsidR="00D97228">
        <w:rPr>
          <w:rFonts w:cs="Arial"/>
          <w:sz w:val="24"/>
          <w:szCs w:val="28"/>
        </w:rPr>
        <w:t>establecidas en la etapa denominada E.</w:t>
      </w:r>
    </w:p>
    <w:p w:rsidR="00EE33E0" w:rsidRDefault="00EE33E0" w:rsidP="00E65C11">
      <w:pPr>
        <w:spacing w:after="0" w:line="240" w:lineRule="auto"/>
        <w:jc w:val="both"/>
        <w:rPr>
          <w:rFonts w:cs="Arial"/>
          <w:sz w:val="24"/>
          <w:szCs w:val="28"/>
        </w:rPr>
      </w:pPr>
      <w:r>
        <w:rPr>
          <w:rFonts w:cs="Arial"/>
          <w:sz w:val="24"/>
          <w:szCs w:val="28"/>
        </w:rPr>
        <w:t xml:space="preserve">Por tanto, en </w:t>
      </w:r>
      <w:r w:rsidR="00D97228">
        <w:rPr>
          <w:rFonts w:cs="Arial"/>
          <w:sz w:val="24"/>
          <w:szCs w:val="28"/>
        </w:rPr>
        <w:t>forma</w:t>
      </w:r>
      <w:r>
        <w:rPr>
          <w:rFonts w:cs="Arial"/>
          <w:sz w:val="24"/>
          <w:szCs w:val="28"/>
        </w:rPr>
        <w:t xml:space="preserve"> provisoria, mientras no se ejecuten las escaleras y pasos definitivos establecidos en el </w:t>
      </w:r>
      <w:r w:rsidR="00D97228">
        <w:rPr>
          <w:rFonts w:cs="Arial"/>
          <w:sz w:val="24"/>
          <w:szCs w:val="28"/>
        </w:rPr>
        <w:t>master plan</w:t>
      </w:r>
      <w:r>
        <w:rPr>
          <w:rFonts w:cs="Arial"/>
          <w:sz w:val="24"/>
          <w:szCs w:val="28"/>
        </w:rPr>
        <w:t xml:space="preserve"> general, deberán colocarse escaler</w:t>
      </w:r>
      <w:r w:rsidR="00C40E33">
        <w:rPr>
          <w:rFonts w:cs="Arial"/>
          <w:sz w:val="24"/>
          <w:szCs w:val="28"/>
        </w:rPr>
        <w:t>as transitorias que permitan la</w:t>
      </w:r>
      <w:r>
        <w:rPr>
          <w:rFonts w:cs="Arial"/>
          <w:sz w:val="24"/>
          <w:szCs w:val="28"/>
        </w:rPr>
        <w:t xml:space="preserve"> salida al </w:t>
      </w:r>
      <w:r w:rsidR="00D97228">
        <w:rPr>
          <w:rFonts w:cs="Arial"/>
          <w:sz w:val="24"/>
          <w:szCs w:val="28"/>
        </w:rPr>
        <w:t>patio</w:t>
      </w:r>
      <w:r>
        <w:rPr>
          <w:rFonts w:cs="Arial"/>
          <w:sz w:val="24"/>
          <w:szCs w:val="28"/>
        </w:rPr>
        <w:t xml:space="preserve"> desde el pasillo</w:t>
      </w:r>
      <w:r w:rsidR="00C40E33">
        <w:rPr>
          <w:rFonts w:cs="Arial"/>
          <w:sz w:val="24"/>
          <w:szCs w:val="28"/>
        </w:rPr>
        <w:t>, a</w:t>
      </w:r>
      <w:bookmarkStart w:id="0" w:name="_GoBack"/>
      <w:bookmarkEnd w:id="0"/>
      <w:r w:rsidR="00D97228">
        <w:rPr>
          <w:rFonts w:cs="Arial"/>
          <w:sz w:val="24"/>
          <w:szCs w:val="28"/>
        </w:rPr>
        <w:t xml:space="preserve"> fin de cumplimentar la reglamentación en este punto particular.</w:t>
      </w:r>
    </w:p>
    <w:p w:rsidR="00D97228" w:rsidRDefault="00D97228" w:rsidP="00E65C11">
      <w:pPr>
        <w:spacing w:after="0" w:line="240" w:lineRule="auto"/>
        <w:jc w:val="both"/>
        <w:rPr>
          <w:rFonts w:cs="Arial"/>
          <w:sz w:val="24"/>
          <w:szCs w:val="28"/>
        </w:rPr>
      </w:pPr>
      <w:r>
        <w:rPr>
          <w:rFonts w:cs="Arial"/>
          <w:sz w:val="24"/>
          <w:szCs w:val="28"/>
        </w:rPr>
        <w:t xml:space="preserve">Cabe mencionar que el master plan general en tanto totalidad del proyecto, establece y permite diversas salidas al exterior que, aunque deben revisarse en una etapa de proyecto detalladamente, permiten la evacuación rápida del edificio, y el cumplimiento de las normas de </w:t>
      </w:r>
      <w:r w:rsidRPr="00D97228">
        <w:rPr>
          <w:rFonts w:cs="Arial"/>
          <w:i/>
          <w:sz w:val="24"/>
          <w:szCs w:val="28"/>
        </w:rPr>
        <w:t>Protección contra incendios</w:t>
      </w:r>
      <w:r>
        <w:rPr>
          <w:rFonts w:cs="Arial"/>
          <w:sz w:val="24"/>
          <w:szCs w:val="28"/>
        </w:rPr>
        <w:t>.</w:t>
      </w:r>
    </w:p>
    <w:p w:rsidR="00D97228" w:rsidRDefault="00D97228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D97228" w:rsidRDefault="00D97228" w:rsidP="00E65C11">
      <w:pPr>
        <w:spacing w:after="0" w:line="240" w:lineRule="auto"/>
        <w:jc w:val="both"/>
        <w:rPr>
          <w:rFonts w:cs="Arial"/>
          <w:sz w:val="24"/>
          <w:szCs w:val="28"/>
        </w:rPr>
      </w:pPr>
      <w:r>
        <w:rPr>
          <w:rFonts w:cs="Arial"/>
          <w:sz w:val="24"/>
          <w:szCs w:val="28"/>
        </w:rPr>
        <w:t>A los efectos ejecutivos, se aclara que en las carpinterías que están en las vías de escape deberán ejecutarse cerraduras anti pánico.</w:t>
      </w:r>
    </w:p>
    <w:p w:rsidR="00D97228" w:rsidRDefault="00D97228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D97228" w:rsidRDefault="00D97228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D97228" w:rsidRPr="00EE33E0" w:rsidRDefault="00D97228" w:rsidP="00E65C11">
      <w:pPr>
        <w:spacing w:after="0" w:line="240" w:lineRule="auto"/>
        <w:jc w:val="both"/>
        <w:rPr>
          <w:rFonts w:cs="Arial"/>
          <w:sz w:val="24"/>
          <w:szCs w:val="28"/>
        </w:rPr>
      </w:pPr>
    </w:p>
    <w:p w:rsidR="00D97228" w:rsidRPr="00D97228" w:rsidRDefault="00E65C11" w:rsidP="00D97228">
      <w:pPr>
        <w:spacing w:after="0" w:line="240" w:lineRule="auto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 xml:space="preserve">Buenos Aires, </w:t>
      </w:r>
      <w:r w:rsidR="006B1CA6">
        <w:rPr>
          <w:rFonts w:cs="Arial"/>
          <w:sz w:val="28"/>
          <w:szCs w:val="28"/>
        </w:rPr>
        <w:t>Julio</w:t>
      </w:r>
      <w:r w:rsidR="005D2F70">
        <w:rPr>
          <w:rFonts w:cs="Arial"/>
          <w:sz w:val="28"/>
          <w:szCs w:val="28"/>
        </w:rPr>
        <w:t xml:space="preserve"> de </w:t>
      </w:r>
      <w:r w:rsidR="00E1635B">
        <w:rPr>
          <w:rFonts w:cs="Arial"/>
          <w:sz w:val="28"/>
          <w:szCs w:val="28"/>
        </w:rPr>
        <w:t>2017</w:t>
      </w:r>
    </w:p>
    <w:p w:rsidR="00D97228" w:rsidRDefault="00D97228" w:rsidP="00E65C11">
      <w:pPr>
        <w:rPr>
          <w:sz w:val="40"/>
          <w:szCs w:val="40"/>
        </w:rPr>
      </w:pPr>
    </w:p>
    <w:p w:rsidR="006E4311" w:rsidRDefault="006E4311" w:rsidP="00E65C11"/>
    <w:sectPr w:rsidR="006E4311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5C11"/>
    <w:rsid w:val="0000060B"/>
    <w:rsid w:val="000044DA"/>
    <w:rsid w:val="000179C5"/>
    <w:rsid w:val="00017FEE"/>
    <w:rsid w:val="00025CF8"/>
    <w:rsid w:val="00092CB5"/>
    <w:rsid w:val="00096210"/>
    <w:rsid w:val="000C3B06"/>
    <w:rsid w:val="000C41A3"/>
    <w:rsid w:val="000E29DD"/>
    <w:rsid w:val="0013409F"/>
    <w:rsid w:val="00145FA3"/>
    <w:rsid w:val="001466A7"/>
    <w:rsid w:val="00167637"/>
    <w:rsid w:val="001730FF"/>
    <w:rsid w:val="00196792"/>
    <w:rsid w:val="001E6236"/>
    <w:rsid w:val="001F7CE6"/>
    <w:rsid w:val="0021402B"/>
    <w:rsid w:val="00234742"/>
    <w:rsid w:val="002C26F0"/>
    <w:rsid w:val="002D4E0F"/>
    <w:rsid w:val="002D590D"/>
    <w:rsid w:val="002F30FF"/>
    <w:rsid w:val="00342506"/>
    <w:rsid w:val="00350546"/>
    <w:rsid w:val="00375730"/>
    <w:rsid w:val="00396AF1"/>
    <w:rsid w:val="003C03C1"/>
    <w:rsid w:val="003E0267"/>
    <w:rsid w:val="00451127"/>
    <w:rsid w:val="00463605"/>
    <w:rsid w:val="004B0404"/>
    <w:rsid w:val="004E4245"/>
    <w:rsid w:val="004F1A12"/>
    <w:rsid w:val="00512F66"/>
    <w:rsid w:val="00531BDD"/>
    <w:rsid w:val="0054589A"/>
    <w:rsid w:val="0055779C"/>
    <w:rsid w:val="00587313"/>
    <w:rsid w:val="005B2FAB"/>
    <w:rsid w:val="005B5078"/>
    <w:rsid w:val="005D2F70"/>
    <w:rsid w:val="005E19D0"/>
    <w:rsid w:val="005E6F6F"/>
    <w:rsid w:val="00606D47"/>
    <w:rsid w:val="006142A4"/>
    <w:rsid w:val="00661B83"/>
    <w:rsid w:val="00686E51"/>
    <w:rsid w:val="00692980"/>
    <w:rsid w:val="00694EB9"/>
    <w:rsid w:val="006B1CA6"/>
    <w:rsid w:val="006E4311"/>
    <w:rsid w:val="006F72F8"/>
    <w:rsid w:val="00700A09"/>
    <w:rsid w:val="007111B1"/>
    <w:rsid w:val="00741F22"/>
    <w:rsid w:val="00756223"/>
    <w:rsid w:val="0078516A"/>
    <w:rsid w:val="007876A7"/>
    <w:rsid w:val="007A77CD"/>
    <w:rsid w:val="007B1AF7"/>
    <w:rsid w:val="007F5DC9"/>
    <w:rsid w:val="007F6379"/>
    <w:rsid w:val="00803536"/>
    <w:rsid w:val="00807393"/>
    <w:rsid w:val="008238CD"/>
    <w:rsid w:val="00825114"/>
    <w:rsid w:val="00836D28"/>
    <w:rsid w:val="008443AA"/>
    <w:rsid w:val="00862F9B"/>
    <w:rsid w:val="008632BB"/>
    <w:rsid w:val="00883EE1"/>
    <w:rsid w:val="008855DD"/>
    <w:rsid w:val="008D20B9"/>
    <w:rsid w:val="008E2580"/>
    <w:rsid w:val="00913DD3"/>
    <w:rsid w:val="009175C2"/>
    <w:rsid w:val="009701D5"/>
    <w:rsid w:val="00974714"/>
    <w:rsid w:val="0098041E"/>
    <w:rsid w:val="009B06BF"/>
    <w:rsid w:val="009C3FC6"/>
    <w:rsid w:val="009E68C0"/>
    <w:rsid w:val="009E6ADA"/>
    <w:rsid w:val="009F44CB"/>
    <w:rsid w:val="009F467C"/>
    <w:rsid w:val="00A4029D"/>
    <w:rsid w:val="00A40435"/>
    <w:rsid w:val="00A95BA7"/>
    <w:rsid w:val="00AA5778"/>
    <w:rsid w:val="00B010AA"/>
    <w:rsid w:val="00B10E56"/>
    <w:rsid w:val="00B1256D"/>
    <w:rsid w:val="00B2051C"/>
    <w:rsid w:val="00B6796D"/>
    <w:rsid w:val="00BA1BEB"/>
    <w:rsid w:val="00BA3608"/>
    <w:rsid w:val="00BD014F"/>
    <w:rsid w:val="00BD6BAD"/>
    <w:rsid w:val="00BE7725"/>
    <w:rsid w:val="00BF30AA"/>
    <w:rsid w:val="00C07A17"/>
    <w:rsid w:val="00C25842"/>
    <w:rsid w:val="00C40E33"/>
    <w:rsid w:val="00C6185B"/>
    <w:rsid w:val="00C77BC1"/>
    <w:rsid w:val="00CA032F"/>
    <w:rsid w:val="00CA566F"/>
    <w:rsid w:val="00CF3CFB"/>
    <w:rsid w:val="00D2234C"/>
    <w:rsid w:val="00D2608F"/>
    <w:rsid w:val="00D3052D"/>
    <w:rsid w:val="00D42B41"/>
    <w:rsid w:val="00D53547"/>
    <w:rsid w:val="00D97228"/>
    <w:rsid w:val="00DA7870"/>
    <w:rsid w:val="00DC5AC6"/>
    <w:rsid w:val="00DC7225"/>
    <w:rsid w:val="00DE7055"/>
    <w:rsid w:val="00DF5AF5"/>
    <w:rsid w:val="00E060D0"/>
    <w:rsid w:val="00E070B8"/>
    <w:rsid w:val="00E1635B"/>
    <w:rsid w:val="00E24EED"/>
    <w:rsid w:val="00E43F01"/>
    <w:rsid w:val="00E57B88"/>
    <w:rsid w:val="00E65C11"/>
    <w:rsid w:val="00EE33E0"/>
    <w:rsid w:val="00F019DE"/>
    <w:rsid w:val="00F35043"/>
    <w:rsid w:val="00F41A95"/>
    <w:rsid w:val="00F77568"/>
    <w:rsid w:val="00F8604E"/>
    <w:rsid w:val="00FA2A0F"/>
    <w:rsid w:val="00FA4D10"/>
    <w:rsid w:val="00FB11DE"/>
    <w:rsid w:val="00FD77B6"/>
    <w:rsid w:val="00FE6E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5C11"/>
    <w:rPr>
      <w:lang w:val="es-AR"/>
    </w:rPr>
  </w:style>
  <w:style w:type="paragraph" w:styleId="Ttulo1">
    <w:name w:val="heading 1"/>
    <w:basedOn w:val="Normal"/>
    <w:next w:val="Normal"/>
    <w:link w:val="Ttulo1Car"/>
    <w:uiPriority w:val="9"/>
    <w:qFormat/>
    <w:rsid w:val="00E65C1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E65C1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s-AR"/>
    </w:rPr>
  </w:style>
  <w:style w:type="character" w:styleId="Hipervnculo">
    <w:name w:val="Hyperlink"/>
    <w:basedOn w:val="Fuentedeprrafopredeter"/>
    <w:uiPriority w:val="99"/>
    <w:unhideWhenUsed/>
    <w:rsid w:val="00E65C11"/>
    <w:rPr>
      <w:color w:val="0000FF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111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111B1"/>
    <w:rPr>
      <w:rFonts w:ascii="Tahoma" w:hAnsi="Tahoma" w:cs="Tahoma"/>
      <w:sz w:val="16"/>
      <w:szCs w:val="16"/>
      <w:lang w:val="es-A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5C11"/>
    <w:rPr>
      <w:lang w:val="es-AR"/>
    </w:rPr>
  </w:style>
  <w:style w:type="paragraph" w:styleId="Ttulo1">
    <w:name w:val="heading 1"/>
    <w:basedOn w:val="Normal"/>
    <w:next w:val="Normal"/>
    <w:link w:val="Ttulo1Car"/>
    <w:uiPriority w:val="9"/>
    <w:qFormat/>
    <w:rsid w:val="00E65C1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E65C1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s-AR"/>
    </w:rPr>
  </w:style>
  <w:style w:type="character" w:styleId="Hipervnculo">
    <w:name w:val="Hyperlink"/>
    <w:basedOn w:val="Fuentedeprrafopredeter"/>
    <w:uiPriority w:val="99"/>
    <w:unhideWhenUsed/>
    <w:rsid w:val="00E65C11"/>
    <w:rPr>
      <w:color w:val="0000FF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111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111B1"/>
    <w:rPr>
      <w:rFonts w:ascii="Tahoma" w:hAnsi="Tahoma" w:cs="Tahoma"/>
      <w:sz w:val="16"/>
      <w:szCs w:val="16"/>
      <w:lang w:val="es-A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252</Words>
  <Characters>1391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Andrea</dc:creator>
  <cp:lastModifiedBy>PC</cp:lastModifiedBy>
  <cp:revision>2</cp:revision>
  <dcterms:created xsi:type="dcterms:W3CDTF">2017-08-02T01:54:00Z</dcterms:created>
  <dcterms:modified xsi:type="dcterms:W3CDTF">2017-08-02T01:54:00Z</dcterms:modified>
</cp:coreProperties>
</file>